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EE53BD" w:rsidTr="00EE5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3BD" w:rsidRDefault="00EE53BD">
            <w:pPr>
              <w:pStyle w:val="Heading2"/>
              <w:jc w:val="center"/>
            </w:pPr>
            <w:r>
              <w:t>HARTNELL COLLEGE</w:t>
            </w:r>
            <w:r>
              <w:br/>
              <w:t xml:space="preserve">COURSE OUTLINE </w:t>
            </w:r>
          </w:p>
        </w:tc>
      </w:tr>
      <w:tr w:rsidR="00EE53BD" w:rsidTr="00EE5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3BD" w:rsidRDefault="00EE53BD">
            <w:pPr>
              <w:jc w:val="right"/>
              <w:rPr>
                <w:sz w:val="24"/>
                <w:szCs w:val="24"/>
              </w:rPr>
            </w:pPr>
            <w:r>
              <w:t xml:space="preserve">CC Approval: </w:t>
            </w:r>
            <w:r>
              <w:br/>
              <w:t>Board of Trustees: 11/10/2009</w:t>
            </w:r>
            <w:r>
              <w:br/>
              <w:t xml:space="preserve">Last Revised: </w:t>
            </w:r>
          </w:p>
        </w:tc>
      </w:tr>
      <w:tr w:rsidR="00EE53BD" w:rsidTr="00EE5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3BD" w:rsidRDefault="00EE53BD">
            <w:pPr>
              <w:rPr>
                <w:sz w:val="24"/>
                <w:szCs w:val="24"/>
              </w:rPr>
            </w:pPr>
            <w:r>
              <w:br/>
            </w:r>
            <w:r>
              <w:rPr>
                <w:u w:val="single"/>
              </w:rPr>
              <w:t>DESIGNATOR &amp; NUMBER</w:t>
            </w:r>
            <w:r>
              <w:t>: MAT 123L2</w:t>
            </w:r>
          </w:p>
        </w:tc>
      </w:tr>
      <w:tr w:rsidR="00EE53BD" w:rsidTr="00EE5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3BD" w:rsidRDefault="00EE53BD">
            <w:pPr>
              <w:rPr>
                <w:sz w:val="24"/>
                <w:szCs w:val="24"/>
              </w:rPr>
            </w:pPr>
            <w:r>
              <w:br/>
            </w:r>
            <w:r>
              <w:rPr>
                <w:u w:val="single"/>
              </w:rPr>
              <w:t>COURSE TITLE</w:t>
            </w:r>
            <w:r>
              <w:t>: Intermediate Algebra Level 2</w:t>
            </w:r>
          </w:p>
        </w:tc>
      </w:tr>
      <w:tr w:rsidR="00EE53BD" w:rsidTr="00EE5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3BD" w:rsidRDefault="00EE53BD">
            <w:pPr>
              <w:rPr>
                <w:sz w:val="24"/>
                <w:szCs w:val="24"/>
              </w:rPr>
            </w:pPr>
            <w:r>
              <w:br/>
            </w:r>
            <w:r>
              <w:rPr>
                <w:u w:val="single"/>
              </w:rPr>
              <w:t>CREDIT UNITS</w:t>
            </w:r>
            <w:r>
              <w:t>: 1</w:t>
            </w:r>
          </w:p>
        </w:tc>
      </w:tr>
      <w:tr w:rsidR="00EE53BD" w:rsidTr="00EE5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3BD" w:rsidRDefault="00EE53BD">
            <w:pPr>
              <w:rPr>
                <w:sz w:val="24"/>
                <w:szCs w:val="24"/>
              </w:rPr>
            </w:pPr>
            <w:r>
              <w:br/>
            </w:r>
            <w:r>
              <w:rPr>
                <w:u w:val="single"/>
              </w:rPr>
              <w:t>FACULTY INITIATOR</w:t>
            </w:r>
            <w:r>
              <w:t>: Kelly Locke</w:t>
            </w:r>
          </w:p>
        </w:tc>
      </w:tr>
      <w:tr w:rsidR="00EE53BD" w:rsidTr="00EE5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3BD" w:rsidRDefault="00EE53BD"/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25"/>
              <w:gridCol w:w="1937"/>
            </w:tblGrid>
            <w:tr w:rsidR="00EE53B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rPr>
                      <w:u w:val="single"/>
                    </w:rPr>
                    <w:t>CONTACT HOURS PER SEMESTER</w:t>
                  </w:r>
                  <w: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68"/>
                  </w:tblGrid>
                  <w:tr w:rsidR="00EE53B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53BD" w:rsidRDefault="00EE53B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Lecture: 0</w:t>
                        </w:r>
                      </w:p>
                    </w:tc>
                  </w:tr>
                  <w:tr w:rsidR="00EE53B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53BD" w:rsidRDefault="00EE53B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Lab: 48 – 54</w:t>
                        </w:r>
                      </w:p>
                    </w:tc>
                  </w:tr>
                  <w:tr w:rsidR="00EE53B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53BD" w:rsidRDefault="00EE53B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DHR: 0</w:t>
                        </w:r>
                      </w:p>
                    </w:tc>
                  </w:tr>
                  <w:tr w:rsidR="00EE53B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53BD" w:rsidRDefault="00EE53B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Other: </w:t>
                        </w:r>
                      </w:p>
                    </w:tc>
                  </w:tr>
                </w:tbl>
                <w:p w:rsidR="00EE53BD" w:rsidRDefault="00EE53B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53BD" w:rsidRDefault="00EE53BD">
            <w:pPr>
              <w:rPr>
                <w:sz w:val="24"/>
                <w:szCs w:val="24"/>
              </w:rPr>
            </w:pPr>
          </w:p>
        </w:tc>
      </w:tr>
      <w:tr w:rsidR="00EE53BD" w:rsidTr="00EE5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3BD" w:rsidRDefault="00EE53BD">
            <w:pPr>
              <w:rPr>
                <w:sz w:val="24"/>
                <w:szCs w:val="24"/>
              </w:rPr>
            </w:pPr>
            <w:r>
              <w:br/>
            </w:r>
            <w:r>
              <w:rPr>
                <w:u w:val="single"/>
              </w:rPr>
              <w:t>GRADING BASIS</w:t>
            </w:r>
            <w:r>
              <w:t>:</w:t>
            </w:r>
          </w:p>
        </w:tc>
      </w:tr>
      <w:tr w:rsidR="00EE53BD" w:rsidTr="00EE5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3BD" w:rsidRDefault="00EE53BD">
            <w:pPr>
              <w:rPr>
                <w:sz w:val="24"/>
                <w:szCs w:val="24"/>
              </w:rPr>
            </w:pPr>
            <w:r>
              <w:t xml:space="preserve">Grade Only </w:t>
            </w:r>
          </w:p>
        </w:tc>
      </w:tr>
      <w:tr w:rsidR="00EE53BD" w:rsidTr="00EE5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3BD" w:rsidRDefault="00EE53BD">
            <w:r>
              <w:br/>
            </w:r>
            <w:r>
              <w:rPr>
                <w:u w:val="single"/>
              </w:rPr>
              <w:t>PREREQUISITE</w:t>
            </w:r>
            <w:r>
              <w:t>:</w:t>
            </w:r>
            <w:r>
              <w:br/>
            </w:r>
          </w:p>
          <w:p w:rsidR="00EE53BD" w:rsidRDefault="00EE53BD" w:rsidP="00EE53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 xml:space="preserve">MAT 123L1: Intermediate Algebra Level 1 with a grade of "C" or better </w:t>
            </w:r>
          </w:p>
          <w:p w:rsidR="00EE53BD" w:rsidRDefault="00EE53BD">
            <w:pPr>
              <w:rPr>
                <w:sz w:val="24"/>
                <w:szCs w:val="24"/>
              </w:rPr>
            </w:pPr>
            <w:r>
              <w:br/>
              <w:t xml:space="preserve">  </w:t>
            </w:r>
          </w:p>
        </w:tc>
      </w:tr>
      <w:tr w:rsidR="00EE53BD" w:rsidTr="00EE5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3BD" w:rsidRDefault="00EE53BD">
            <w:pPr>
              <w:rPr>
                <w:sz w:val="24"/>
                <w:szCs w:val="24"/>
              </w:rPr>
            </w:pPr>
            <w:r>
              <w:lastRenderedPageBreak/>
              <w:br/>
            </w:r>
            <w:r>
              <w:rPr>
                <w:u w:val="single"/>
              </w:rPr>
              <w:t>COREQUISITE</w:t>
            </w:r>
            <w:r>
              <w:t>:</w:t>
            </w:r>
          </w:p>
        </w:tc>
      </w:tr>
      <w:tr w:rsidR="00EE53BD" w:rsidTr="00EE5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3BD" w:rsidRDefault="00EE53BD">
            <w:pPr>
              <w:rPr>
                <w:sz w:val="24"/>
                <w:szCs w:val="24"/>
              </w:rPr>
            </w:pPr>
            <w:r>
              <w:br/>
            </w:r>
            <w:r>
              <w:rPr>
                <w:u w:val="single"/>
              </w:rPr>
              <w:t>ADVISORY</w:t>
            </w:r>
            <w:r>
              <w:t>:</w:t>
            </w:r>
          </w:p>
        </w:tc>
      </w:tr>
      <w:tr w:rsidR="00EE53BD" w:rsidTr="00EE5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3BD" w:rsidRDefault="00EE53BD">
            <w:pPr>
              <w:rPr>
                <w:sz w:val="24"/>
                <w:szCs w:val="24"/>
              </w:rPr>
            </w:pPr>
            <w:r>
              <w:br/>
            </w:r>
            <w:r>
              <w:rPr>
                <w:u w:val="single"/>
              </w:rPr>
              <w:t>COURSE DESCRIPTION</w:t>
            </w:r>
            <w:proofErr w:type="gramStart"/>
            <w:r>
              <w:t>:</w:t>
            </w:r>
            <w:proofErr w:type="gramEnd"/>
            <w:r>
              <w:br/>
              <w:t>The second course in a four-course sequence that is equivalent to MAT 123. A study of relations and functions, variation, polynomials and factoring, and solving equations by factoring. Not open to students who have completed Math 123 with a grade of "C" or better.</w:t>
            </w:r>
          </w:p>
        </w:tc>
      </w:tr>
      <w:tr w:rsidR="00EE53BD" w:rsidTr="00EE5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3BD" w:rsidRDefault="00EE53BD">
            <w:pPr>
              <w:spacing w:after="240"/>
            </w:pPr>
            <w:r>
              <w:br/>
            </w:r>
            <w:r>
              <w:rPr>
                <w:u w:val="single"/>
              </w:rPr>
              <w:t>COURSE OBJECTIVES</w:t>
            </w:r>
            <w:r>
              <w:t>:</w:t>
            </w:r>
            <w:r>
              <w:br/>
              <w:t xml:space="preserve">Upon satisfactory completion of the course, students will be able to: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"/>
              <w:gridCol w:w="330"/>
              <w:gridCol w:w="9135"/>
            </w:tblGrid>
            <w:tr w:rsidR="00EE53BD">
              <w:trPr>
                <w:tblCellSpacing w:w="15" w:type="dxa"/>
              </w:trPr>
              <w:tc>
                <w:tcPr>
                  <w:tcW w:w="150" w:type="dxa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E53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300" w:type="dxa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 xml:space="preserve">1. </w:t>
                  </w:r>
                </w:p>
              </w:tc>
              <w:tc>
                <w:tcPr>
                  <w:tcW w:w="0" w:type="auto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recognize</w:t>
                  </w:r>
                  <w:proofErr w:type="gramEnd"/>
                  <w:r>
                    <w:t xml:space="preserve">, analyze and employ the most effective strategies to solve polynomial equations and judge the reasonableness of the results. </w:t>
                  </w:r>
                </w:p>
              </w:tc>
            </w:tr>
            <w:tr w:rsidR="00EE53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300" w:type="dxa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 xml:space="preserve">2. </w:t>
                  </w:r>
                </w:p>
              </w:tc>
              <w:tc>
                <w:tcPr>
                  <w:tcW w:w="0" w:type="auto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compare</w:t>
                  </w:r>
                  <w:proofErr w:type="gramEnd"/>
                  <w:r>
                    <w:t xml:space="preserve"> and contrast relations, functions, equations and expressions. </w:t>
                  </w:r>
                </w:p>
              </w:tc>
            </w:tr>
            <w:tr w:rsidR="00EE53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300" w:type="dxa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 xml:space="preserve">3. </w:t>
                  </w:r>
                </w:p>
              </w:tc>
              <w:tc>
                <w:tcPr>
                  <w:tcW w:w="0" w:type="auto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compare</w:t>
                  </w:r>
                  <w:proofErr w:type="gramEnd"/>
                  <w:r>
                    <w:t xml:space="preserve"> and contrast the equations and graphs of linear and polynomial functions. </w:t>
                  </w:r>
                </w:p>
              </w:tc>
            </w:tr>
            <w:tr w:rsidR="00EE53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300" w:type="dxa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 xml:space="preserve">4. </w:t>
                  </w:r>
                </w:p>
              </w:tc>
              <w:tc>
                <w:tcPr>
                  <w:tcW w:w="0" w:type="auto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simplify</w:t>
                  </w:r>
                  <w:proofErr w:type="gramEnd"/>
                  <w:r>
                    <w:t xml:space="preserve">, manipulate, and evaluate expressions and functions. </w:t>
                  </w:r>
                </w:p>
              </w:tc>
            </w:tr>
            <w:tr w:rsidR="00EE53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300" w:type="dxa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 xml:space="preserve">5. </w:t>
                  </w:r>
                </w:p>
              </w:tc>
              <w:tc>
                <w:tcPr>
                  <w:tcW w:w="0" w:type="auto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model</w:t>
                  </w:r>
                  <w:proofErr w:type="gramEnd"/>
                  <w:r>
                    <w:t xml:space="preserve"> real world situations found in various fields of study related to polynomials. </w:t>
                  </w:r>
                </w:p>
              </w:tc>
            </w:tr>
            <w:tr w:rsidR="00EE53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300" w:type="dxa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 xml:space="preserve">6. </w:t>
                  </w:r>
                </w:p>
              </w:tc>
              <w:tc>
                <w:tcPr>
                  <w:tcW w:w="0" w:type="auto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solve</w:t>
                  </w:r>
                  <w:proofErr w:type="gramEnd"/>
                  <w:r>
                    <w:t xml:space="preserve"> applications related to polynomials. </w:t>
                  </w:r>
                </w:p>
              </w:tc>
            </w:tr>
            <w:tr w:rsidR="00EE53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300" w:type="dxa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 xml:space="preserve">7. </w:t>
                  </w:r>
                </w:p>
              </w:tc>
              <w:tc>
                <w:tcPr>
                  <w:tcW w:w="0" w:type="auto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use</w:t>
                  </w:r>
                  <w:proofErr w:type="gramEnd"/>
                  <w:r>
                    <w:t xml:space="preserve"> appropriate technology to enhance their mathematical thinking. </w:t>
                  </w:r>
                </w:p>
              </w:tc>
            </w:tr>
            <w:tr w:rsidR="00EE53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300" w:type="dxa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 xml:space="preserve">8. </w:t>
                  </w:r>
                </w:p>
              </w:tc>
              <w:tc>
                <w:tcPr>
                  <w:tcW w:w="0" w:type="auto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communicate</w:t>
                  </w:r>
                  <w:proofErr w:type="gramEnd"/>
                  <w:r>
                    <w:t xml:space="preserve"> the mathematics of the topics of this course in both oral and written form. </w:t>
                  </w:r>
                </w:p>
              </w:tc>
            </w:tr>
          </w:tbl>
          <w:p w:rsidR="00EE53BD" w:rsidRDefault="00EE53BD">
            <w:pPr>
              <w:rPr>
                <w:sz w:val="24"/>
                <w:szCs w:val="24"/>
              </w:rPr>
            </w:pPr>
          </w:p>
        </w:tc>
      </w:tr>
      <w:tr w:rsidR="00EE53BD" w:rsidTr="00EE5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3BD" w:rsidRDefault="00EE53BD">
            <w:r>
              <w:br/>
            </w:r>
            <w:r>
              <w:rPr>
                <w:u w:val="single"/>
              </w:rPr>
              <w:t>COURSE CONTENT</w:t>
            </w:r>
            <w:r>
              <w:t>:</w:t>
            </w:r>
          </w:p>
          <w:p w:rsidR="00EE53BD" w:rsidRDefault="00EE53BD" w:rsidP="00EE53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  Relations, Functions, and Graphs</w:t>
            </w:r>
          </w:p>
          <w:p w:rsidR="00EE53BD" w:rsidRDefault="00EE53BD" w:rsidP="00EE53B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</w:pPr>
            <w:r>
              <w:t>Definitions and identification of functions</w:t>
            </w:r>
          </w:p>
          <w:p w:rsidR="00EE53BD" w:rsidRDefault="00EE53BD" w:rsidP="00EE53B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</w:pPr>
            <w:r>
              <w:t>Evaluating functions</w:t>
            </w:r>
          </w:p>
          <w:p w:rsidR="00EE53BD" w:rsidRDefault="00EE53BD" w:rsidP="00EE53B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</w:pPr>
            <w:r>
              <w:t>Graphing functions</w:t>
            </w:r>
          </w:p>
          <w:p w:rsidR="00EE53BD" w:rsidRDefault="00EE53BD" w:rsidP="00EE53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Exponents and Polynomials</w:t>
            </w:r>
          </w:p>
          <w:p w:rsidR="00EE53BD" w:rsidRDefault="00EE53BD" w:rsidP="00EE53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Quadratic Equations</w:t>
            </w:r>
          </w:p>
        </w:tc>
      </w:tr>
      <w:tr w:rsidR="00EE53BD" w:rsidTr="00EE5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3BD" w:rsidRDefault="00EE53BD">
            <w:pPr>
              <w:rPr>
                <w:sz w:val="24"/>
                <w:szCs w:val="24"/>
              </w:rPr>
            </w:pPr>
            <w:r>
              <w:lastRenderedPageBreak/>
              <w:br/>
            </w:r>
            <w:r>
              <w:rPr>
                <w:u w:val="single"/>
              </w:rPr>
              <w:t>INSTRUCTIONAL METHODOLOGY</w:t>
            </w:r>
            <w:r>
              <w:t>:</w:t>
            </w:r>
          </w:p>
        </w:tc>
      </w:tr>
      <w:tr w:rsidR="00EE53BD" w:rsidTr="00EE5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3BD" w:rsidRDefault="00EE53BD">
            <w:pPr>
              <w:rPr>
                <w:sz w:val="24"/>
                <w:szCs w:val="24"/>
              </w:rPr>
            </w:pPr>
            <w:r>
              <w:rPr>
                <w:u w:val="single"/>
              </w:rPr>
              <w:t>CLASSROOM</w:t>
            </w:r>
          </w:p>
        </w:tc>
      </w:tr>
      <w:tr w:rsidR="00EE53BD" w:rsidTr="00EE53B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60"/>
            </w:tblGrid>
            <w:tr w:rsidR="00EE53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>Lab Activity</w:t>
                  </w:r>
                </w:p>
              </w:tc>
            </w:tr>
            <w:tr w:rsidR="00EE53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>Individual Assistance</w:t>
                  </w:r>
                </w:p>
              </w:tc>
            </w:tr>
            <w:tr w:rsidR="00EE53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>Audiovisual (including PowerPoint or other multimedia)</w:t>
                  </w:r>
                </w:p>
              </w:tc>
            </w:tr>
            <w:tr w:rsidR="00EE53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>Computer Assisted Instruction</w:t>
                  </w:r>
                </w:p>
              </w:tc>
            </w:tr>
            <w:tr w:rsidR="00EE53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>Demonstration</w:t>
                  </w:r>
                </w:p>
              </w:tc>
            </w:tr>
            <w:tr w:rsidR="00EE53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>Requires a minimum of three (3) hours of work per unit including class time and homework.</w:t>
                  </w:r>
                </w:p>
              </w:tc>
            </w:tr>
          </w:tbl>
          <w:p w:rsidR="00EE53BD" w:rsidRDefault="00EE53BD">
            <w:pPr>
              <w:rPr>
                <w:sz w:val="24"/>
                <w:szCs w:val="24"/>
              </w:rPr>
            </w:pPr>
          </w:p>
        </w:tc>
      </w:tr>
      <w:tr w:rsidR="00EE53BD" w:rsidTr="00EE5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3BD" w:rsidRDefault="00EE53BD">
            <w:pPr>
              <w:rPr>
                <w:sz w:val="24"/>
                <w:szCs w:val="24"/>
              </w:rPr>
            </w:pPr>
            <w:r>
              <w:br/>
            </w:r>
            <w:r>
              <w:rPr>
                <w:u w:val="single"/>
              </w:rPr>
              <w:t>METHODS OF EVALUATING OBJECTIVES OR OUTCOMES</w:t>
            </w:r>
            <w:r>
              <w:t>:</w:t>
            </w:r>
          </w:p>
        </w:tc>
      </w:tr>
      <w:tr w:rsidR="00EE53BD" w:rsidTr="00EE5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3BD" w:rsidRDefault="00EE53BD">
            <w:pPr>
              <w:rPr>
                <w:sz w:val="24"/>
                <w:szCs w:val="24"/>
              </w:rPr>
            </w:pPr>
            <w:r>
              <w:t>Methods of evaluation to determine if students have met objectives may include, but are not limited to the following:</w:t>
            </w:r>
          </w:p>
        </w:tc>
      </w:tr>
      <w:tr w:rsidR="00EE53BD" w:rsidTr="00EE53B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36"/>
              <w:gridCol w:w="6424"/>
            </w:tblGrid>
            <w:tr w:rsidR="00EE53BD">
              <w:trPr>
                <w:tblCellSpacing w:w="15" w:type="dxa"/>
              </w:trPr>
              <w:tc>
                <w:tcPr>
                  <w:tcW w:w="1500" w:type="pct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>CLASSROOM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>EXPLANATION</w:t>
                  </w:r>
                </w:p>
              </w:tc>
            </w:tr>
            <w:tr w:rsidR="00EE53BD">
              <w:trPr>
                <w:tblCellSpacing w:w="15" w:type="dxa"/>
              </w:trPr>
              <w:tc>
                <w:tcPr>
                  <w:tcW w:w="1500" w:type="pct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>Class Activity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>Demonstration of mathematical techniques in small groups and individually, as needed.</w:t>
                  </w:r>
                </w:p>
              </w:tc>
            </w:tr>
            <w:tr w:rsidR="00EE53BD">
              <w:trPr>
                <w:tblCellSpacing w:w="15" w:type="dxa"/>
              </w:trPr>
              <w:tc>
                <w:tcPr>
                  <w:tcW w:w="1500" w:type="pct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>Lab Activity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>Problem solving using computer software or textbook that provides immediate feedback about the answers.</w:t>
                  </w:r>
                </w:p>
              </w:tc>
            </w:tr>
            <w:tr w:rsidR="00EE53BD">
              <w:trPr>
                <w:tblCellSpacing w:w="15" w:type="dxa"/>
              </w:trPr>
              <w:tc>
                <w:tcPr>
                  <w:tcW w:w="1500" w:type="pct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>Written Assignments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>Problem solving using computer software or textbook that provides immediate feedback about the answers.</w:t>
                  </w:r>
                </w:p>
              </w:tc>
            </w:tr>
          </w:tbl>
          <w:p w:rsidR="00EE53BD" w:rsidRDefault="00EE53BD">
            <w:pPr>
              <w:rPr>
                <w:sz w:val="24"/>
                <w:szCs w:val="24"/>
              </w:rPr>
            </w:pPr>
          </w:p>
        </w:tc>
      </w:tr>
      <w:tr w:rsidR="00EE53BD" w:rsidTr="00EE5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3BD" w:rsidRDefault="00EE53BD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36"/>
              <w:gridCol w:w="6424"/>
            </w:tblGrid>
            <w:tr w:rsidR="00EE53BD">
              <w:trPr>
                <w:tblCellSpacing w:w="15" w:type="dxa"/>
              </w:trPr>
              <w:tc>
                <w:tcPr>
                  <w:tcW w:w="1500" w:type="pct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>EXAMS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>EXPLANATION</w:t>
                  </w:r>
                </w:p>
              </w:tc>
            </w:tr>
            <w:tr w:rsidR="00EE53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3BD" w:rsidRDefault="00EE53B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3BD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>Comprehensive Final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 xml:space="preserve">Students will take a proctored final exam that covers materials from all topics from the course. A comprehensive final is required for all sections. Final exam will consist of a combination of problem types including problem solving, multiple choice, and true/false. </w:t>
                  </w:r>
                </w:p>
              </w:tc>
            </w:tr>
            <w:tr w:rsidR="00EE53BD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Problem Solving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 xml:space="preserve">Assignments and tests will include problems that require the use of problem solving strategies. Types of problems will include, but are not restricted to, solving real-world problems using the concepts learned in the class. </w:t>
                  </w:r>
                </w:p>
              </w:tc>
            </w:tr>
            <w:tr w:rsidR="00EE53BD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>Skill Demonstration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 xml:space="preserve">Assignments and tests will include skill demonstration problems including those simulating real-world scenarios. </w:t>
                  </w:r>
                </w:p>
              </w:tc>
            </w:tr>
            <w:tr w:rsidR="00EE53BD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>Objective Test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 xml:space="preserve">All exams will be proctored and will include completely worked problems. Exams may also include some multiple choice and true/false. </w:t>
                  </w:r>
                </w:p>
              </w:tc>
            </w:tr>
            <w:tr w:rsidR="00EE53BD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>Quizzes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  <w:r>
                    <w:t xml:space="preserve">Quizzes may be used at the discretion of the instructor. </w:t>
                  </w:r>
                </w:p>
              </w:tc>
            </w:tr>
            <w:tr w:rsidR="00EE53B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E53BD" w:rsidRDefault="00EE53B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53BD" w:rsidRDefault="00EE53BD">
            <w:pPr>
              <w:rPr>
                <w:sz w:val="24"/>
                <w:szCs w:val="24"/>
              </w:rPr>
            </w:pPr>
          </w:p>
        </w:tc>
      </w:tr>
      <w:tr w:rsidR="00EE53BD" w:rsidTr="00EE5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3BD" w:rsidRDefault="00EE53BD">
            <w:r>
              <w:lastRenderedPageBreak/>
              <w:br/>
            </w:r>
            <w:r>
              <w:rPr>
                <w:u w:val="single"/>
              </w:rPr>
              <w:t>MINIMUM STUDENT MATERIALS</w:t>
            </w:r>
            <w:r>
              <w:t xml:space="preserve">: </w:t>
            </w:r>
            <w:r>
              <w:br/>
              <w:t>Textbook(s) similar to:</w:t>
            </w:r>
          </w:p>
          <w:p w:rsidR="00EE53BD" w:rsidRDefault="00EE53BD" w:rsidP="00EE53B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t xml:space="preserve">Miller, J., M. O'Neill, &amp; N. Hyde. </w:t>
            </w:r>
            <w:r>
              <w:rPr>
                <w:i/>
                <w:iCs/>
              </w:rPr>
              <w:t>Intermediate Algebra.</w:t>
            </w:r>
            <w:r>
              <w:t xml:space="preserve"> 1st </w:t>
            </w:r>
            <w:proofErr w:type="gramStart"/>
            <w:r>
              <w:t>ed</w:t>
            </w:r>
            <w:proofErr w:type="gramEnd"/>
            <w:r>
              <w:t xml:space="preserve">. New York: McGraw Hill, 2007. </w:t>
            </w:r>
          </w:p>
          <w:p w:rsidR="00EE53BD" w:rsidRDefault="00EE53BD" w:rsidP="00EE53B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t>Scientific calculator</w:t>
            </w:r>
          </w:p>
          <w:p w:rsidR="00EE53BD" w:rsidRDefault="00EE53BD" w:rsidP="00EE53B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Online materials such as ALEKS web-based learning system for mathematics.</w:t>
            </w:r>
            <w:r>
              <w:br/>
              <w:t>http://www.aleks.com/highered</w:t>
            </w:r>
          </w:p>
        </w:tc>
      </w:tr>
      <w:tr w:rsidR="00EE53BD" w:rsidTr="00EE5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3BD" w:rsidRDefault="00EE53BD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2312</w:t>
            </w:r>
            <w:r>
              <w:t xml:space="preserve"> </w:t>
            </w:r>
          </w:p>
        </w:tc>
      </w:tr>
    </w:tbl>
    <w:p w:rsidR="00E951F8" w:rsidRPr="00EE53BD" w:rsidRDefault="00E951F8" w:rsidP="00EE53BD"/>
    <w:sectPr w:rsidR="00E951F8" w:rsidRPr="00EE53BD" w:rsidSect="008B367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7A2"/>
    <w:multiLevelType w:val="multilevel"/>
    <w:tmpl w:val="8AD0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63D3F"/>
    <w:multiLevelType w:val="multilevel"/>
    <w:tmpl w:val="C354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8223A"/>
    <w:multiLevelType w:val="multilevel"/>
    <w:tmpl w:val="A240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5F6"/>
    <w:rsid w:val="00004CCE"/>
    <w:rsid w:val="00124EA4"/>
    <w:rsid w:val="001C0CCB"/>
    <w:rsid w:val="002327E9"/>
    <w:rsid w:val="002B159D"/>
    <w:rsid w:val="005125F6"/>
    <w:rsid w:val="005C42BE"/>
    <w:rsid w:val="00727055"/>
    <w:rsid w:val="00A8746B"/>
    <w:rsid w:val="00C00E43"/>
    <w:rsid w:val="00D75373"/>
    <w:rsid w:val="00DF28A7"/>
    <w:rsid w:val="00E951F8"/>
    <w:rsid w:val="00EE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F8"/>
  </w:style>
  <w:style w:type="paragraph" w:styleId="Heading2">
    <w:name w:val="heading 2"/>
    <w:basedOn w:val="Normal"/>
    <w:link w:val="Heading2Char"/>
    <w:uiPriority w:val="9"/>
    <w:qFormat/>
    <w:rsid w:val="00EE5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27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270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25F6"/>
    <w:rPr>
      <w:b/>
      <w:bCs/>
    </w:rPr>
  </w:style>
  <w:style w:type="character" w:customStyle="1" w:styleId="bold">
    <w:name w:val="bold"/>
    <w:basedOn w:val="DefaultParagraphFont"/>
    <w:rsid w:val="005C42BE"/>
  </w:style>
  <w:style w:type="paragraph" w:styleId="NormalWeb">
    <w:name w:val="Normal (Web)"/>
    <w:basedOn w:val="Normal"/>
    <w:uiPriority w:val="99"/>
    <w:unhideWhenUsed/>
    <w:rsid w:val="0000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270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270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nt">
    <w:name w:val="cnt"/>
    <w:basedOn w:val="DefaultParagraphFont"/>
    <w:rsid w:val="00727055"/>
  </w:style>
  <w:style w:type="character" w:styleId="Emphasis">
    <w:name w:val="Emphasis"/>
    <w:basedOn w:val="DefaultParagraphFont"/>
    <w:uiPriority w:val="20"/>
    <w:qFormat/>
    <w:rsid w:val="002327E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E9"/>
    <w:rPr>
      <w:rFonts w:ascii="Tahoma" w:hAnsi="Tahoma" w:cs="Tahoma"/>
      <w:sz w:val="16"/>
      <w:szCs w:val="16"/>
    </w:rPr>
  </w:style>
  <w:style w:type="character" w:customStyle="1" w:styleId="u">
    <w:name w:val="u"/>
    <w:basedOn w:val="DefaultParagraphFont"/>
    <w:rsid w:val="002B159D"/>
  </w:style>
  <w:style w:type="character" w:customStyle="1" w:styleId="inspan">
    <w:name w:val="in_span"/>
    <w:basedOn w:val="DefaultParagraphFont"/>
    <w:rsid w:val="002B159D"/>
  </w:style>
  <w:style w:type="character" w:customStyle="1" w:styleId="b">
    <w:name w:val="b"/>
    <w:basedOn w:val="DefaultParagraphFont"/>
    <w:rsid w:val="002B159D"/>
  </w:style>
  <w:style w:type="paragraph" w:customStyle="1" w:styleId="b1">
    <w:name w:val="b1"/>
    <w:basedOn w:val="Normal"/>
    <w:rsid w:val="002B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left">
    <w:name w:val="pad_left"/>
    <w:basedOn w:val="DefaultParagraphFont"/>
    <w:rsid w:val="002B159D"/>
  </w:style>
  <w:style w:type="character" w:customStyle="1" w:styleId="Heading2Char">
    <w:name w:val="Heading 2 Char"/>
    <w:basedOn w:val="DefaultParagraphFont"/>
    <w:link w:val="Heading2"/>
    <w:uiPriority w:val="9"/>
    <w:rsid w:val="00EE53B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8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8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24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11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8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Entropic Leavening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Hagopian</dc:creator>
  <cp:keywords/>
  <dc:description/>
  <cp:lastModifiedBy>Geoff Hagopian</cp:lastModifiedBy>
  <cp:revision>2</cp:revision>
  <dcterms:created xsi:type="dcterms:W3CDTF">2010-06-28T19:53:00Z</dcterms:created>
  <dcterms:modified xsi:type="dcterms:W3CDTF">2010-06-28T19:53:00Z</dcterms:modified>
</cp:coreProperties>
</file>